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56F" w:rsidRDefault="00F6756F" w:rsidP="00F6756F">
      <w:pPr>
        <w:rPr>
          <w:rFonts w:ascii="Times New Roman" w:hAnsi="Times New Roman" w:cs="Times New Roman"/>
        </w:rPr>
      </w:pPr>
      <w:r>
        <w:rPr>
          <w:rFonts w:ascii="Times New Roman" w:hAnsi="Times New Roman" w:cs="Times New Roman"/>
        </w:rPr>
        <w:t xml:space="preserve">To All Poultry </w:t>
      </w:r>
      <w:bookmarkStart w:id="0" w:name="_GoBack"/>
      <w:bookmarkEnd w:id="0"/>
      <w:r>
        <w:rPr>
          <w:rFonts w:ascii="Times New Roman" w:hAnsi="Times New Roman" w:cs="Times New Roman"/>
        </w:rPr>
        <w:t>Users,</w:t>
      </w:r>
    </w:p>
    <w:p w:rsidR="00F6756F" w:rsidRDefault="00F6756F" w:rsidP="00F6756F">
      <w:pPr>
        <w:rPr>
          <w:rFonts w:ascii="Times New Roman" w:hAnsi="Times New Roman" w:cs="Times New Roman"/>
        </w:rPr>
      </w:pPr>
    </w:p>
    <w:p w:rsidR="00F6756F" w:rsidRDefault="00F6756F" w:rsidP="00F6756F">
      <w:pPr>
        <w:rPr>
          <w:rFonts w:ascii="Times New Roman" w:hAnsi="Times New Roman" w:cs="Times New Roman"/>
        </w:rPr>
      </w:pPr>
      <w:r>
        <w:rPr>
          <w:rFonts w:ascii="Times New Roman" w:hAnsi="Times New Roman" w:cs="Times New Roman"/>
        </w:rPr>
        <w:t xml:space="preserve">Just a reminder, all personnel (faculty, staff, and students) are required to complete IACUC CITI training and Animal Welfare training before participating in any trials at the Poultry Research Farm, Savoy Poultry, Poultry Health Lab, and ARS facilities.  </w:t>
      </w:r>
    </w:p>
    <w:p w:rsidR="00F6756F" w:rsidRDefault="00F6756F" w:rsidP="00F6756F">
      <w:pPr>
        <w:rPr>
          <w:rFonts w:ascii="Times New Roman" w:hAnsi="Times New Roman" w:cs="Times New Roman"/>
        </w:rPr>
      </w:pPr>
    </w:p>
    <w:p w:rsidR="00F6756F" w:rsidRDefault="00F6756F" w:rsidP="00F6756F">
      <w:pPr>
        <w:rPr>
          <w:sz w:val="22"/>
          <w:szCs w:val="22"/>
        </w:rPr>
      </w:pPr>
      <w:r>
        <w:rPr>
          <w:rFonts w:ascii="Times New Roman" w:hAnsi="Times New Roman" w:cs="Times New Roman"/>
        </w:rPr>
        <w:t>The links below are for 4 animal welfare training videos.   The training video quiz is attached</w:t>
      </w:r>
      <w:r w:rsidR="008954D4">
        <w:rPr>
          <w:rFonts w:ascii="Times New Roman" w:hAnsi="Times New Roman" w:cs="Times New Roman"/>
        </w:rPr>
        <w:t xml:space="preserve"> to this email</w:t>
      </w:r>
      <w:r>
        <w:rPr>
          <w:rFonts w:ascii="Times New Roman" w:hAnsi="Times New Roman" w:cs="Times New Roman"/>
        </w:rPr>
        <w:t>.  After completing the quiz, please return it to Rodney Wolfe (</w:t>
      </w:r>
      <w:hyperlink r:id="rId4" w:history="1">
        <w:r w:rsidRPr="00D03D25">
          <w:rPr>
            <w:rStyle w:val="Hyperlink"/>
            <w:rFonts w:ascii="Times New Roman" w:hAnsi="Times New Roman" w:cs="Times New Roman"/>
          </w:rPr>
          <w:t>rwolfe@uark.edu</w:t>
        </w:r>
      </w:hyperlink>
      <w:r>
        <w:rPr>
          <w:rFonts w:ascii="Times New Roman" w:hAnsi="Times New Roman" w:cs="Times New Roman"/>
        </w:rPr>
        <w:t xml:space="preserve">) for verification of training. </w:t>
      </w:r>
    </w:p>
    <w:p w:rsidR="00F6756F" w:rsidRDefault="00F6756F" w:rsidP="00F6756F">
      <w:pPr>
        <w:rPr>
          <w:sz w:val="22"/>
          <w:szCs w:val="22"/>
        </w:rPr>
      </w:pPr>
      <w:r>
        <w:rPr>
          <w:rFonts w:ascii="Times New Roman" w:hAnsi="Times New Roman" w:cs="Times New Roman"/>
        </w:rPr>
        <w:t> </w:t>
      </w:r>
    </w:p>
    <w:p w:rsidR="00F6756F" w:rsidRDefault="0060571D" w:rsidP="00F6756F">
      <w:pPr>
        <w:rPr>
          <w:sz w:val="22"/>
          <w:szCs w:val="22"/>
        </w:rPr>
      </w:pPr>
      <w:hyperlink r:id="rId5" w:history="1">
        <w:r w:rsidR="00F6756F">
          <w:rPr>
            <w:rStyle w:val="Hyperlink"/>
            <w:rFonts w:ascii="Times New Roman" w:hAnsi="Times New Roman" w:cs="Times New Roman"/>
            <w:color w:val="0000FF"/>
          </w:rPr>
          <w:t>https://uark.box.com/s/r40szi3tzb7m4mosqhiykzad32882s5n</w:t>
        </w:r>
      </w:hyperlink>
    </w:p>
    <w:p w:rsidR="00F6756F" w:rsidRDefault="00F6756F" w:rsidP="00F6756F">
      <w:pPr>
        <w:rPr>
          <w:sz w:val="22"/>
          <w:szCs w:val="22"/>
        </w:rPr>
      </w:pPr>
      <w:r>
        <w:rPr>
          <w:rFonts w:ascii="Times New Roman" w:hAnsi="Times New Roman" w:cs="Times New Roman"/>
        </w:rPr>
        <w:t> </w:t>
      </w:r>
    </w:p>
    <w:p w:rsidR="00F6756F" w:rsidRDefault="0060571D" w:rsidP="00F6756F">
      <w:pPr>
        <w:rPr>
          <w:sz w:val="22"/>
          <w:szCs w:val="22"/>
        </w:rPr>
      </w:pPr>
      <w:hyperlink r:id="rId6" w:history="1">
        <w:r w:rsidR="00F6756F">
          <w:rPr>
            <w:rStyle w:val="Hyperlink"/>
            <w:rFonts w:ascii="Times New Roman" w:hAnsi="Times New Roman" w:cs="Times New Roman"/>
            <w:color w:val="0000FF"/>
          </w:rPr>
          <w:t>https://uark.box.com/s/oli9mu56ejy3cqxusms67j6f6owhreds</w:t>
        </w:r>
      </w:hyperlink>
    </w:p>
    <w:p w:rsidR="00F6756F" w:rsidRDefault="00F6756F" w:rsidP="00F6756F">
      <w:pPr>
        <w:rPr>
          <w:sz w:val="22"/>
          <w:szCs w:val="22"/>
        </w:rPr>
      </w:pPr>
      <w:r>
        <w:rPr>
          <w:rFonts w:ascii="Times New Roman" w:hAnsi="Times New Roman" w:cs="Times New Roman"/>
        </w:rPr>
        <w:t> </w:t>
      </w:r>
    </w:p>
    <w:p w:rsidR="00F6756F" w:rsidRDefault="0060571D" w:rsidP="00F6756F">
      <w:pPr>
        <w:rPr>
          <w:sz w:val="22"/>
          <w:szCs w:val="22"/>
        </w:rPr>
      </w:pPr>
      <w:hyperlink r:id="rId7" w:history="1">
        <w:r w:rsidR="00F6756F">
          <w:rPr>
            <w:rStyle w:val="Hyperlink"/>
            <w:rFonts w:ascii="Times New Roman" w:hAnsi="Times New Roman" w:cs="Times New Roman"/>
            <w:color w:val="0000FF"/>
          </w:rPr>
          <w:t>https://uark.box.com/s/7n465vukb4871xark8ke4yaud76q1x05</w:t>
        </w:r>
      </w:hyperlink>
    </w:p>
    <w:p w:rsidR="00F6756F" w:rsidRDefault="00F6756F" w:rsidP="00F6756F">
      <w:pPr>
        <w:rPr>
          <w:sz w:val="22"/>
          <w:szCs w:val="22"/>
        </w:rPr>
      </w:pPr>
      <w:r>
        <w:rPr>
          <w:rFonts w:ascii="Times New Roman" w:hAnsi="Times New Roman" w:cs="Times New Roman"/>
        </w:rPr>
        <w:t> </w:t>
      </w:r>
    </w:p>
    <w:p w:rsidR="00F6756F" w:rsidRDefault="0060571D" w:rsidP="00F6756F">
      <w:hyperlink r:id="rId8" w:history="1">
        <w:r w:rsidR="00F6756F">
          <w:rPr>
            <w:rStyle w:val="Hyperlink"/>
            <w:rFonts w:ascii="Times New Roman" w:hAnsi="Times New Roman" w:cs="Times New Roman"/>
            <w:color w:val="0000FF"/>
          </w:rPr>
          <w:t>https://uark.box.com/s/i8rn75x2vi8qw4zynhlvg8l8aus2na09</w:t>
        </w:r>
      </w:hyperlink>
    </w:p>
    <w:p w:rsidR="00F6756F" w:rsidRDefault="00F6756F" w:rsidP="00F6756F"/>
    <w:p w:rsidR="00F6756F" w:rsidRDefault="00F6756F" w:rsidP="00F6756F">
      <w:r>
        <w:rPr>
          <w:rFonts w:ascii="Times New Roman" w:hAnsi="Times New Roman" w:cs="Times New Roman"/>
        </w:rPr>
        <w:t>Please note, use of the KED is no longer allowed at the Poultry Research Farm, Savoy, Poultry Health Lab, or ARS facilities.  The AVMA guidelines were updated in 2020 (</w:t>
      </w:r>
      <w:hyperlink r:id="rId9" w:history="1">
        <w:r>
          <w:rPr>
            <w:rStyle w:val="Hyperlink"/>
          </w:rPr>
          <w:t>2020 AVMA Euthanasia Guidelines</w:t>
        </w:r>
      </w:hyperlink>
      <w:r>
        <w:t>).</w:t>
      </w:r>
    </w:p>
    <w:p w:rsidR="00F6756F" w:rsidRDefault="00F6756F" w:rsidP="00F6756F">
      <w:pPr>
        <w:rPr>
          <w:sz w:val="22"/>
          <w:szCs w:val="22"/>
        </w:rPr>
      </w:pPr>
      <w:r>
        <w:rPr>
          <w:rFonts w:ascii="Times New Roman" w:hAnsi="Times New Roman" w:cs="Times New Roman"/>
        </w:rPr>
        <w:t> </w:t>
      </w:r>
    </w:p>
    <w:p w:rsidR="00F6756F" w:rsidRDefault="00F6756F" w:rsidP="00F6756F">
      <w:pPr>
        <w:rPr>
          <w:sz w:val="22"/>
          <w:szCs w:val="22"/>
        </w:rPr>
      </w:pPr>
      <w:r>
        <w:rPr>
          <w:rFonts w:ascii="Times New Roman" w:hAnsi="Times New Roman" w:cs="Times New Roman"/>
        </w:rPr>
        <w:t> </w:t>
      </w:r>
    </w:p>
    <w:p w:rsidR="00F6756F" w:rsidRDefault="00F6756F" w:rsidP="00F6756F">
      <w:pPr>
        <w:rPr>
          <w:rFonts w:ascii="Times New Roman" w:hAnsi="Times New Roman" w:cs="Times New Roman"/>
        </w:rPr>
      </w:pPr>
      <w:r>
        <w:rPr>
          <w:rFonts w:ascii="Times New Roman" w:hAnsi="Times New Roman" w:cs="Times New Roman"/>
        </w:rPr>
        <w:t>In addition, we have a cervical dislocation video to be viewed as well:  </w:t>
      </w:r>
      <w:hyperlink r:id="rId10" w:history="1">
        <w:r>
          <w:rPr>
            <w:rStyle w:val="Hyperlink"/>
            <w:rFonts w:ascii="Times New Roman" w:hAnsi="Times New Roman" w:cs="Times New Roman"/>
            <w:color w:val="0000FF"/>
          </w:rPr>
          <w:t>https://uark.box.com/s/9cj5th3yv0hi7z21qfxprk0p8w0revvs</w:t>
        </w:r>
      </w:hyperlink>
    </w:p>
    <w:p w:rsidR="00F6756F" w:rsidRDefault="00F6756F" w:rsidP="00F6756F">
      <w:pPr>
        <w:rPr>
          <w:rFonts w:ascii="Times New Roman" w:hAnsi="Times New Roman" w:cs="Times New Roman"/>
        </w:rPr>
      </w:pPr>
    </w:p>
    <w:sectPr w:rsidR="00F6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56F"/>
    <w:rsid w:val="0060571D"/>
    <w:rsid w:val="008954D4"/>
    <w:rsid w:val="00F33775"/>
    <w:rsid w:val="00F6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A59A"/>
  <w15:chartTrackingRefBased/>
  <w15:docId w15:val="{5517BFC5-E786-440B-B496-955653B8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56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56F"/>
    <w:rPr>
      <w:color w:val="0563C1"/>
      <w:u w:val="single"/>
    </w:rPr>
  </w:style>
  <w:style w:type="character" w:styleId="UnresolvedMention">
    <w:name w:val="Unresolved Mention"/>
    <w:basedOn w:val="DefaultParagraphFont"/>
    <w:uiPriority w:val="99"/>
    <w:semiHidden/>
    <w:unhideWhenUsed/>
    <w:rsid w:val="00F6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5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uark.box.com%2Fs%2Fi8rn75x2vi8qw4zynhlvg8l8aus2na09&amp;data=05%7C01%7Cposeno%40uark.edu%7C404d3181189f4211fb0708dac0d94e0f%7C79c742c4e61c4fa5be89a3cb566a80d1%7C0%7C0%7C638034337363055877%7CUnknown%7CTWFpbGZsb3d8eyJWIjoiMC4wLjAwMDAiLCJQIjoiV2luMzIiLCJBTiI6Ik1haWwiLCJXVCI6Mn0%3D%7C3000%7C%7C%7C&amp;sdata=R9Q6qxVKmLqfcQMTom0DXCtuwi6lFLoZnXLrY%2BpQGlA%3D&amp;reserved=0" TargetMode="External"/><Relationship Id="rId3" Type="http://schemas.openxmlformats.org/officeDocument/2006/relationships/webSettings" Target="webSettings.xml"/><Relationship Id="rId7" Type="http://schemas.openxmlformats.org/officeDocument/2006/relationships/hyperlink" Target="https://nam11.safelinks.protection.outlook.com/?url=https%3A%2F%2Fuark.box.com%2Fs%2F7n465vukb4871xark8ke4yaud76q1x05&amp;data=05%7C01%7Cposeno%40uark.edu%7C404d3181189f4211fb0708dac0d94e0f%7C79c742c4e61c4fa5be89a3cb566a80d1%7C0%7C0%7C638034337363055877%7CUnknown%7CTWFpbGZsb3d8eyJWIjoiMC4wLjAwMDAiLCJQIjoiV2luMzIiLCJBTiI6Ik1haWwiLCJXVCI6Mn0%3D%7C3000%7C%7C%7C&amp;sdata=pCubxrnyfLivIcCzvY13cQ9e2MgFKO8J%2FPdeD%2B55rVY%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s%3A%2F%2Fuark.box.com%2Fs%2Foli9mu56ejy3cqxusms67j6f6owhreds&amp;data=05%7C01%7Cposeno%40uark.edu%7C404d3181189f4211fb0708dac0d94e0f%7C79c742c4e61c4fa5be89a3cb566a80d1%7C0%7C0%7C638034337363055877%7CUnknown%7CTWFpbGZsb3d8eyJWIjoiMC4wLjAwMDAiLCJQIjoiV2luMzIiLCJBTiI6Ik1haWwiLCJXVCI6Mn0%3D%7C3000%7C%7C%7C&amp;sdata=JHr1k8BTWrG6IFa6Oas%2FFBPjvHteJGvArhdJnoa2f%2FQ%3D&amp;reserved=0" TargetMode="External"/><Relationship Id="rId11" Type="http://schemas.openxmlformats.org/officeDocument/2006/relationships/fontTable" Target="fontTable.xml"/><Relationship Id="rId5" Type="http://schemas.openxmlformats.org/officeDocument/2006/relationships/hyperlink" Target="https://nam11.safelinks.protection.outlook.com/?url=https%3A%2F%2Fuark.box.com%2Fs%2Fr40szi3tzb7m4mosqhiykzad32882s5n&amp;data=05%7C01%7Cposeno%40uark.edu%7C404d3181189f4211fb0708dac0d94e0f%7C79c742c4e61c4fa5be89a3cb566a80d1%7C0%7C0%7C638034337363055877%7CUnknown%7CTWFpbGZsb3d8eyJWIjoiMC4wLjAwMDAiLCJQIjoiV2luMzIiLCJBTiI6Ik1haWwiLCJXVCI6Mn0%3D%7C3000%7C%7C%7C&amp;sdata=KldJHnTX7rf1EJOe1vTXw7OXpUFq44A1ampMsHnM890%3D&amp;reserved=0" TargetMode="External"/><Relationship Id="rId10" Type="http://schemas.openxmlformats.org/officeDocument/2006/relationships/hyperlink" Target="https://nam11.safelinks.protection.outlook.com/?url=https%3A%2F%2Fuark.box.com%2Fs%2F9cj5th3yv0hi7z21qfxprk0p8w0revvs&amp;data=05%7C01%7Cposeno%40uark.edu%7C404d3181189f4211fb0708dac0d94e0f%7C79c742c4e61c4fa5be89a3cb566a80d1%7C0%7C0%7C638034337363055877%7CUnknown%7CTWFpbGZsb3d8eyJWIjoiMC4wLjAwMDAiLCJQIjoiV2luMzIiLCJBTiI6Ik1haWwiLCJXVCI6Mn0%3D%7C3000%7C%7C%7C&amp;sdata=AuBK8wdipAnYfEkPTtIMd3E4ItiDWTQZbc2H%2FDnqqWM%3D&amp;reserved=0" TargetMode="External"/><Relationship Id="rId4" Type="http://schemas.openxmlformats.org/officeDocument/2006/relationships/hyperlink" Target="mailto:rwolfe@uark.edu" TargetMode="External"/><Relationship Id="rId9" Type="http://schemas.openxmlformats.org/officeDocument/2006/relationships/hyperlink" Target="https://nam11.safelinks.protection.outlook.com/?url=https%3A%2F%2Fwww.avma.org%2Fsites%2Fdefault%2Ffiles%2F2020-02%2FGuidelines-on-Euthanasia-2020.pdf&amp;data=05%7C01%7Cposeno%40uark.edu%7C404d3181189f4211fb0708dac0d94e0f%7C79c742c4e61c4fa5be89a3cb566a80d1%7C0%7C0%7C638034337363055877%7CUnknown%7CTWFpbGZsb3d8eyJWIjoiMC4wLjAwMDAiLCJQIjoiV2luMzIiLCJBTiI6Ik1haWwiLCJXVCI6Mn0%3D%7C3000%7C%7C%7C&amp;sdata=BKAP%2F6MwmbCPSYs580r%2BVeAVsPgkYk6zjZbzBW7qkT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Poseno</dc:creator>
  <cp:keywords/>
  <dc:description/>
  <cp:lastModifiedBy>Tina Poseno</cp:lastModifiedBy>
  <cp:revision>2</cp:revision>
  <dcterms:created xsi:type="dcterms:W3CDTF">2022-11-07T17:40:00Z</dcterms:created>
  <dcterms:modified xsi:type="dcterms:W3CDTF">2022-11-07T17:56:00Z</dcterms:modified>
</cp:coreProperties>
</file>